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8C" w:rsidRPr="0044708C" w:rsidRDefault="0044708C" w:rsidP="0044708C">
      <w:pPr>
        <w:spacing w:after="0" w:line="240" w:lineRule="auto"/>
        <w:rPr>
          <w:rFonts w:ascii="Times New Roman" w:eastAsia="Times New Roman" w:hAnsi="Times New Roman" w:cs="Times New Roman"/>
          <w:sz w:val="24"/>
          <w:szCs w:val="24"/>
          <w:lang w:eastAsia="it-IT"/>
        </w:rPr>
      </w:pPr>
    </w:p>
    <w:p w:rsidR="0044708C" w:rsidRPr="0044708C" w:rsidRDefault="0044708C" w:rsidP="0044708C">
      <w:pPr>
        <w:spacing w:after="0" w:line="240" w:lineRule="auto"/>
        <w:rPr>
          <w:rFonts w:ascii="Times New Roman" w:eastAsia="Times New Roman" w:hAnsi="Times New Roman" w:cs="Times New Roman"/>
          <w:color w:val="000000"/>
          <w:sz w:val="24"/>
          <w:szCs w:val="24"/>
          <w:lang w:eastAsia="it-IT"/>
        </w:rPr>
      </w:pPr>
    </w:p>
    <w:p w:rsidR="0044708C" w:rsidRPr="0044708C" w:rsidRDefault="0044708C" w:rsidP="0044708C">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3609975" cy="2143125"/>
            <wp:effectExtent l="19050" t="0" r="9525" b="0"/>
            <wp:docPr id="1" name="Immagin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4" cstate="print"/>
                    <a:stretch>
                      <a:fillRect/>
                    </a:stretch>
                  </pic:blipFill>
                  <pic:spPr>
                    <a:xfrm>
                      <a:off x="0" y="0"/>
                      <a:ext cx="3609975" cy="2143125"/>
                    </a:xfrm>
                    <a:prstGeom prst="rect">
                      <a:avLst/>
                    </a:prstGeom>
                  </pic:spPr>
                </pic:pic>
              </a:graphicData>
            </a:graphic>
          </wp:inline>
        </w:drawing>
      </w:r>
    </w:p>
    <w:p w:rsidR="0044708C" w:rsidRPr="0044708C" w:rsidRDefault="0044708C" w:rsidP="0044708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4708C">
        <w:rPr>
          <w:rFonts w:ascii="Arial" w:eastAsia="Times New Roman" w:hAnsi="Arial" w:cs="Arial"/>
          <w:b/>
          <w:bCs/>
          <w:sz w:val="28"/>
          <w:szCs w:val="28"/>
          <w:u w:val="single"/>
          <w:lang w:eastAsia="it-IT"/>
        </w:rPr>
        <w:t>COMUNICATO STAMPA</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b/>
          <w:bCs/>
          <w:i/>
          <w:iCs/>
          <w:color w:val="000000"/>
          <w:sz w:val="28"/>
          <w:szCs w:val="28"/>
          <w:lang w:eastAsia="it-IT"/>
        </w:rPr>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b/>
          <w:bCs/>
          <w:i/>
          <w:iCs/>
          <w:color w:val="000000"/>
          <w:sz w:val="28"/>
          <w:szCs w:val="28"/>
          <w:lang w:eastAsia="it-IT"/>
        </w:rPr>
        <w:t xml:space="preserve">Dal 7 al 13 settembre, su iniziativa di Fondazione Arpa, Istituto di </w:t>
      </w:r>
      <w:proofErr w:type="spellStart"/>
      <w:r w:rsidRPr="0044708C">
        <w:rPr>
          <w:rFonts w:ascii="Arial" w:eastAsia="Times New Roman" w:hAnsi="Arial" w:cs="Arial"/>
          <w:b/>
          <w:bCs/>
          <w:i/>
          <w:iCs/>
          <w:color w:val="000000"/>
          <w:sz w:val="28"/>
          <w:szCs w:val="28"/>
          <w:lang w:eastAsia="it-IT"/>
        </w:rPr>
        <w:t>BioRobotica</w:t>
      </w:r>
      <w:proofErr w:type="spellEnd"/>
      <w:r w:rsidRPr="0044708C">
        <w:rPr>
          <w:rFonts w:ascii="Arial" w:eastAsia="Times New Roman" w:hAnsi="Arial" w:cs="Arial"/>
          <w:b/>
          <w:bCs/>
          <w:i/>
          <w:iCs/>
          <w:color w:val="000000"/>
          <w:sz w:val="28"/>
          <w:szCs w:val="28"/>
          <w:lang w:eastAsia="it-IT"/>
        </w:rPr>
        <w:t xml:space="preserve"> della Scuola Superiore Sant’Anna, Centro di Ricerca  “</w:t>
      </w:r>
      <w:proofErr w:type="spellStart"/>
      <w:r w:rsidRPr="0044708C">
        <w:rPr>
          <w:rFonts w:ascii="Arial" w:eastAsia="Times New Roman" w:hAnsi="Arial" w:cs="Arial"/>
          <w:b/>
          <w:bCs/>
          <w:i/>
          <w:iCs/>
          <w:color w:val="000000"/>
          <w:sz w:val="28"/>
          <w:szCs w:val="28"/>
          <w:lang w:eastAsia="it-IT"/>
        </w:rPr>
        <w:t>E.Piaggio</w:t>
      </w:r>
      <w:proofErr w:type="spellEnd"/>
      <w:r w:rsidRPr="0044708C">
        <w:rPr>
          <w:rFonts w:ascii="Arial" w:eastAsia="Times New Roman" w:hAnsi="Arial" w:cs="Arial"/>
          <w:b/>
          <w:bCs/>
          <w:i/>
          <w:iCs/>
          <w:color w:val="000000"/>
          <w:sz w:val="28"/>
          <w:szCs w:val="28"/>
          <w:lang w:eastAsia="it-IT"/>
        </w:rPr>
        <w:t xml:space="preserve">” dell’Università di Pisa, Comune di Pisa; tra i </w:t>
      </w:r>
      <w:proofErr w:type="spellStart"/>
      <w:r w:rsidRPr="0044708C">
        <w:rPr>
          <w:rFonts w:ascii="Arial" w:eastAsia="Times New Roman" w:hAnsi="Arial" w:cs="Arial"/>
          <w:b/>
          <w:bCs/>
          <w:i/>
          <w:iCs/>
          <w:color w:val="000000"/>
          <w:sz w:val="28"/>
          <w:szCs w:val="28"/>
          <w:lang w:eastAsia="it-IT"/>
        </w:rPr>
        <w:t>co-promotori</w:t>
      </w:r>
      <w:proofErr w:type="spellEnd"/>
      <w:r w:rsidRPr="0044708C">
        <w:rPr>
          <w:rFonts w:ascii="Arial" w:eastAsia="Times New Roman" w:hAnsi="Arial" w:cs="Arial"/>
          <w:b/>
          <w:bCs/>
          <w:i/>
          <w:iCs/>
          <w:color w:val="000000"/>
          <w:sz w:val="28"/>
          <w:szCs w:val="28"/>
          <w:lang w:eastAsia="it-IT"/>
        </w:rPr>
        <w:t xml:space="preserve"> scientifici Scuola Superiore Sant’Anna, Università di Pisa, Scuola Normale Superiore, Consiglio Nazionale delle Ricerche, </w:t>
      </w:r>
      <w:proofErr w:type="spellStart"/>
      <w:r w:rsidRPr="0044708C">
        <w:rPr>
          <w:rFonts w:ascii="Arial" w:eastAsia="Times New Roman" w:hAnsi="Arial" w:cs="Arial"/>
          <w:b/>
          <w:bCs/>
          <w:i/>
          <w:iCs/>
          <w:color w:val="000000"/>
          <w:sz w:val="28"/>
          <w:szCs w:val="28"/>
          <w:lang w:eastAsia="it-IT"/>
        </w:rPr>
        <w:t>Irccs</w:t>
      </w:r>
      <w:proofErr w:type="spellEnd"/>
      <w:r w:rsidRPr="0044708C">
        <w:rPr>
          <w:rFonts w:ascii="Arial" w:eastAsia="Times New Roman" w:hAnsi="Arial" w:cs="Arial"/>
          <w:b/>
          <w:bCs/>
          <w:i/>
          <w:iCs/>
          <w:color w:val="000000"/>
          <w:sz w:val="28"/>
          <w:szCs w:val="28"/>
          <w:lang w:eastAsia="it-IT"/>
        </w:rPr>
        <w:t xml:space="preserve"> Stella </w:t>
      </w:r>
      <w:proofErr w:type="spellStart"/>
      <w:r w:rsidRPr="0044708C">
        <w:rPr>
          <w:rFonts w:ascii="Arial" w:eastAsia="Times New Roman" w:hAnsi="Arial" w:cs="Arial"/>
          <w:b/>
          <w:bCs/>
          <w:i/>
          <w:iCs/>
          <w:color w:val="000000"/>
          <w:sz w:val="28"/>
          <w:szCs w:val="28"/>
          <w:lang w:eastAsia="it-IT"/>
        </w:rPr>
        <w:t>Maris</w:t>
      </w:r>
      <w:proofErr w:type="spellEnd"/>
      <w:r w:rsidRPr="0044708C">
        <w:rPr>
          <w:rFonts w:ascii="Arial" w:eastAsia="Times New Roman" w:hAnsi="Arial" w:cs="Arial"/>
          <w:b/>
          <w:bCs/>
          <w:i/>
          <w:iCs/>
          <w:color w:val="000000"/>
          <w:sz w:val="28"/>
          <w:szCs w:val="28"/>
          <w:lang w:eastAsia="it-IT"/>
        </w:rPr>
        <w:t xml:space="preserve">, Centro di eccellenza </w:t>
      </w:r>
      <w:proofErr w:type="spellStart"/>
      <w:r w:rsidRPr="0044708C">
        <w:rPr>
          <w:rFonts w:ascii="Arial" w:eastAsia="Times New Roman" w:hAnsi="Arial" w:cs="Arial"/>
          <w:b/>
          <w:bCs/>
          <w:i/>
          <w:iCs/>
          <w:color w:val="000000"/>
          <w:sz w:val="28"/>
          <w:szCs w:val="28"/>
          <w:lang w:eastAsia="it-IT"/>
        </w:rPr>
        <w:t>Endocas</w:t>
      </w:r>
      <w:proofErr w:type="spellEnd"/>
      <w:r w:rsidRPr="0044708C">
        <w:rPr>
          <w:rFonts w:ascii="Arial" w:eastAsia="Times New Roman" w:hAnsi="Arial" w:cs="Arial"/>
          <w:b/>
          <w:bCs/>
          <w:i/>
          <w:iCs/>
          <w:color w:val="000000"/>
          <w:sz w:val="28"/>
          <w:szCs w:val="28"/>
          <w:lang w:eastAsia="it-IT"/>
        </w:rPr>
        <w:t xml:space="preserve"> dell’Università di Pisa</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b/>
          <w:bCs/>
          <w:color w:val="000000"/>
          <w:sz w:val="42"/>
          <w:szCs w:val="42"/>
          <w:lang w:eastAsia="it-IT"/>
        </w:rPr>
        <w:t>Robotica, a Pisa la prima edizione del festival internazionale: dalla chirurgia alla riabilitazione, dall’industria all’arte, alla cooperazione internazionale. Così le nuove tecnologie dell’automazione si mettono al servizio dell’uomo per curarlo, aiutarlo a vivere e a lavorare meglio</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Times New Roman" w:eastAsia="Times New Roman" w:hAnsi="Times New Roman" w:cs="Times New Roman"/>
          <w:sz w:val="24"/>
          <w:szCs w:val="24"/>
          <w:lang w:eastAsia="it-IT"/>
        </w:rPr>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color w:val="000000"/>
          <w:sz w:val="24"/>
          <w:szCs w:val="24"/>
          <w:lang w:eastAsia="it-IT"/>
        </w:rPr>
        <w:t xml:space="preserve"> Immagini con didascalia e indicazione dei </w:t>
      </w:r>
      <w:proofErr w:type="spellStart"/>
      <w:r w:rsidRPr="0044708C">
        <w:rPr>
          <w:rFonts w:ascii="Arial" w:eastAsia="Times New Roman" w:hAnsi="Arial" w:cs="Arial"/>
          <w:color w:val="000000"/>
          <w:sz w:val="24"/>
          <w:szCs w:val="24"/>
          <w:lang w:eastAsia="it-IT"/>
        </w:rPr>
        <w:t>credits</w:t>
      </w:r>
      <w:proofErr w:type="spellEnd"/>
      <w:r w:rsidRPr="0044708C">
        <w:rPr>
          <w:rFonts w:ascii="Arial" w:eastAsia="Times New Roman" w:hAnsi="Arial" w:cs="Arial"/>
          <w:color w:val="000000"/>
          <w:sz w:val="24"/>
          <w:szCs w:val="24"/>
          <w:lang w:eastAsia="it-IT"/>
        </w:rPr>
        <w:t>: </w:t>
      </w:r>
      <w:hyperlink r:id="rId5" w:history="1">
        <w:r w:rsidRPr="0044708C">
          <w:rPr>
            <w:rFonts w:ascii="Arial" w:eastAsia="Times New Roman" w:hAnsi="Arial" w:cs="Arial"/>
            <w:color w:val="0000FF"/>
            <w:sz w:val="24"/>
            <w:szCs w:val="24"/>
            <w:u w:val="single"/>
            <w:lang w:eastAsia="it-IT"/>
          </w:rPr>
          <w:t>https://we.tl/zEqmFpC9W1</w:t>
        </w:r>
      </w:hyperlink>
      <w:r w:rsidRPr="0044708C">
        <w:rPr>
          <w:rFonts w:ascii="Arial" w:eastAsia="Times New Roman" w:hAnsi="Arial" w:cs="Arial"/>
          <w:color w:val="1F497D"/>
          <w:sz w:val="24"/>
          <w:szCs w:val="24"/>
          <w:lang w:eastAsia="it-IT"/>
        </w:rPr>
        <w:t xml:space="preserve">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color w:val="000000"/>
          <w:sz w:val="24"/>
          <w:szCs w:val="24"/>
          <w:lang w:eastAsia="it-IT"/>
        </w:rPr>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val="en-US" w:eastAsia="it-IT"/>
        </w:rPr>
      </w:pPr>
      <w:r w:rsidRPr="0044708C">
        <w:rPr>
          <w:rFonts w:ascii="Arial" w:eastAsia="Times New Roman" w:hAnsi="Arial" w:cs="Arial"/>
          <w:color w:val="000000"/>
          <w:sz w:val="24"/>
          <w:szCs w:val="24"/>
          <w:lang w:eastAsia="it-IT"/>
        </w:rPr>
        <w:t> </w:t>
      </w:r>
      <w:r w:rsidRPr="0044708C">
        <w:rPr>
          <w:rFonts w:ascii="Arial" w:eastAsia="Times New Roman" w:hAnsi="Arial" w:cs="Arial"/>
          <w:color w:val="000000"/>
          <w:sz w:val="24"/>
          <w:szCs w:val="24"/>
          <w:lang w:val="en-US" w:eastAsia="it-IT"/>
        </w:rPr>
        <w:t>Trailer video:  </w:t>
      </w:r>
      <w:hyperlink r:id="rId6" w:history="1">
        <w:r w:rsidRPr="0044708C">
          <w:rPr>
            <w:rFonts w:ascii="Arial" w:eastAsia="Times New Roman" w:hAnsi="Arial" w:cs="Arial"/>
            <w:color w:val="0000FF"/>
            <w:sz w:val="24"/>
            <w:szCs w:val="24"/>
            <w:u w:val="single"/>
            <w:lang w:val="en-US" w:eastAsia="it-IT"/>
          </w:rPr>
          <w:t>https://www.youtube.com/watch?v=g0DZtyVDlZ0</w:t>
        </w:r>
      </w:hyperlink>
      <w:r w:rsidRPr="0044708C">
        <w:rPr>
          <w:rFonts w:ascii="Arial" w:eastAsia="Times New Roman" w:hAnsi="Arial" w:cs="Arial"/>
          <w:color w:val="000000"/>
          <w:sz w:val="24"/>
          <w:szCs w:val="24"/>
          <w:lang w:val="en-US" w:eastAsia="it-IT"/>
        </w:rPr>
        <w:t> (italiano) </w:t>
      </w:r>
      <w:hyperlink r:id="rId7" w:history="1">
        <w:r w:rsidRPr="0044708C">
          <w:rPr>
            <w:rFonts w:ascii="Arial" w:eastAsia="Times New Roman" w:hAnsi="Arial" w:cs="Arial"/>
            <w:color w:val="0000FF"/>
            <w:sz w:val="24"/>
            <w:szCs w:val="24"/>
            <w:u w:val="single"/>
            <w:lang w:val="en-US" w:eastAsia="it-IT"/>
          </w:rPr>
          <w:t>https://www.youtube.com/watch?v=TH_lCqiCqcE</w:t>
        </w:r>
      </w:hyperlink>
      <w:r w:rsidRPr="0044708C">
        <w:rPr>
          <w:rFonts w:ascii="Arial" w:eastAsia="Times New Roman" w:hAnsi="Arial" w:cs="Arial"/>
          <w:color w:val="000000"/>
          <w:sz w:val="24"/>
          <w:szCs w:val="24"/>
          <w:lang w:val="en-US" w:eastAsia="it-IT"/>
        </w:rPr>
        <w:t> (inglese)</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val="en-US" w:eastAsia="it-IT"/>
        </w:rPr>
      </w:pPr>
      <w:r w:rsidRPr="0044708C">
        <w:rPr>
          <w:rFonts w:ascii="Arial" w:eastAsia="Times New Roman" w:hAnsi="Arial" w:cs="Arial"/>
          <w:color w:val="000000"/>
          <w:sz w:val="24"/>
          <w:szCs w:val="24"/>
          <w:lang w:val="en-US" w:eastAsia="it-IT"/>
        </w:rPr>
        <w:lastRenderedPageBreak/>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color w:val="000000"/>
          <w:sz w:val="24"/>
          <w:szCs w:val="24"/>
          <w:lang w:val="en-US" w:eastAsia="it-IT"/>
        </w:rPr>
        <w:t> </w:t>
      </w:r>
      <w:r w:rsidRPr="0044708C">
        <w:rPr>
          <w:rFonts w:ascii="Arial" w:eastAsia="Times New Roman" w:hAnsi="Arial" w:cs="Arial"/>
          <w:color w:val="000000"/>
          <w:sz w:val="24"/>
          <w:szCs w:val="24"/>
          <w:lang w:eastAsia="it-IT"/>
        </w:rPr>
        <w:t>Programma dettagliato su </w:t>
      </w:r>
      <w:hyperlink r:id="rId8" w:history="1">
        <w:r w:rsidRPr="0044708C">
          <w:rPr>
            <w:rFonts w:ascii="Arial" w:eastAsia="Times New Roman" w:hAnsi="Arial" w:cs="Arial"/>
            <w:color w:val="0000FF"/>
            <w:sz w:val="24"/>
            <w:szCs w:val="24"/>
            <w:u w:val="single"/>
            <w:lang w:eastAsia="it-IT"/>
          </w:rPr>
          <w:t>www.festivalinternazionaledellarobotica.it</w:t>
        </w:r>
      </w:hyperlink>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i/>
          <w:iCs/>
          <w:color w:val="1F497D"/>
          <w:sz w:val="24"/>
          <w:szCs w:val="24"/>
          <w:lang w:eastAsia="it-IT"/>
        </w:rPr>
        <w:t>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i/>
          <w:iCs/>
          <w:sz w:val="24"/>
          <w:szCs w:val="24"/>
          <w:lang w:eastAsia="it-IT"/>
        </w:rPr>
        <w:t>  PISA, 2 agosto. </w:t>
      </w:r>
      <w:r w:rsidRPr="0044708C">
        <w:rPr>
          <w:rFonts w:ascii="Arial" w:eastAsia="Times New Roman" w:hAnsi="Arial" w:cs="Arial"/>
          <w:sz w:val="24"/>
          <w:szCs w:val="24"/>
          <w:lang w:eastAsia="it-IT"/>
        </w:rPr>
        <w:t xml:space="preserve">La </w:t>
      </w:r>
      <w:r w:rsidRPr="0044708C">
        <w:rPr>
          <w:rFonts w:ascii="Arial" w:eastAsia="Times New Roman" w:hAnsi="Arial" w:cs="Arial"/>
          <w:b/>
          <w:bCs/>
          <w:sz w:val="24"/>
          <w:szCs w:val="24"/>
          <w:lang w:eastAsia="it-IT"/>
        </w:rPr>
        <w:t>robotica al servizio dell’uomo</w:t>
      </w:r>
      <w:r w:rsidRPr="0044708C">
        <w:rPr>
          <w:rFonts w:ascii="Arial" w:eastAsia="Times New Roman" w:hAnsi="Arial" w:cs="Arial"/>
          <w:sz w:val="24"/>
          <w:szCs w:val="24"/>
          <w:lang w:eastAsia="it-IT"/>
        </w:rPr>
        <w:t xml:space="preserve">: per liberarlo dalle incombenze più faticose, intervenire con estrema precisione e affidabilità sul corpo umano, migliorare la qualità di vita delle persone diversamente abili, contribuire a superare il divario tra il nord e il sud del mondo, scoprire inattese espressioni artistiche. La </w:t>
      </w:r>
      <w:r w:rsidRPr="0044708C">
        <w:rPr>
          <w:rFonts w:ascii="Arial" w:eastAsia="Times New Roman" w:hAnsi="Arial" w:cs="Arial"/>
          <w:b/>
          <w:bCs/>
          <w:sz w:val="24"/>
          <w:szCs w:val="24"/>
          <w:lang w:eastAsia="it-IT"/>
        </w:rPr>
        <w:t>robotica in tutte le sue declinazioni</w:t>
      </w:r>
      <w:r w:rsidRPr="0044708C">
        <w:rPr>
          <w:rFonts w:ascii="Arial" w:eastAsia="Times New Roman" w:hAnsi="Arial" w:cs="Arial"/>
          <w:sz w:val="24"/>
          <w:szCs w:val="24"/>
          <w:lang w:eastAsia="it-IT"/>
        </w:rPr>
        <w:t>, riassunte nell’origine stessa di questa parola slava “</w:t>
      </w:r>
      <w:r w:rsidRPr="0044708C">
        <w:rPr>
          <w:rFonts w:ascii="Arial" w:eastAsia="Times New Roman" w:hAnsi="Arial" w:cs="Arial"/>
          <w:b/>
          <w:bCs/>
          <w:sz w:val="24"/>
          <w:szCs w:val="24"/>
          <w:lang w:eastAsia="it-IT"/>
        </w:rPr>
        <w:t>lavoro forzato, servitù</w:t>
      </w:r>
      <w:r w:rsidRPr="0044708C">
        <w:rPr>
          <w:rFonts w:ascii="Arial" w:eastAsia="Times New Roman" w:hAnsi="Arial" w:cs="Arial"/>
          <w:sz w:val="24"/>
          <w:szCs w:val="24"/>
          <w:lang w:eastAsia="it-IT"/>
        </w:rPr>
        <w:t xml:space="preserve">” (a beneficio esclusivo dell’uomo), è la protagonista del </w:t>
      </w:r>
      <w:hyperlink r:id="rId9" w:history="1">
        <w:r w:rsidRPr="0044708C">
          <w:rPr>
            <w:rFonts w:ascii="Arial" w:eastAsia="Times New Roman" w:hAnsi="Arial" w:cs="Arial"/>
            <w:b/>
            <w:bCs/>
            <w:sz w:val="24"/>
            <w:szCs w:val="24"/>
            <w:lang w:eastAsia="it-IT"/>
          </w:rPr>
          <w:t>primo festival internazionale</w:t>
        </w:r>
      </w:hyperlink>
      <w:r w:rsidRPr="0044708C">
        <w:rPr>
          <w:rFonts w:ascii="Arial" w:eastAsia="Times New Roman" w:hAnsi="Arial" w:cs="Arial"/>
          <w:sz w:val="24"/>
          <w:szCs w:val="24"/>
          <w:lang w:eastAsia="it-IT"/>
        </w:rPr>
        <w:t xml:space="preserve"> ospitato in Italia, a Pisa, </w:t>
      </w:r>
      <w:r w:rsidRPr="0044708C">
        <w:rPr>
          <w:rFonts w:ascii="Arial" w:eastAsia="Times New Roman" w:hAnsi="Arial" w:cs="Arial"/>
          <w:b/>
          <w:bCs/>
          <w:sz w:val="24"/>
          <w:szCs w:val="24"/>
          <w:lang w:eastAsia="it-IT"/>
        </w:rPr>
        <w:t>dal 7 al 13 settembre 2017</w:t>
      </w:r>
      <w:r w:rsidRPr="0044708C">
        <w:rPr>
          <w:rFonts w:ascii="Arial" w:eastAsia="Times New Roman" w:hAnsi="Arial" w:cs="Arial"/>
          <w:sz w:val="24"/>
          <w:szCs w:val="24"/>
          <w:lang w:eastAsia="it-IT"/>
        </w:rPr>
        <w:t>, nella città che vanta una delle più alte concentrazioni al mondo di addetti e di attività di ricerca, sviluppo, applicazione di sistemi robotici.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xml:space="preserve"> Pisa, città della scienza, ha fatto fronte comune per garantire il successo a </w:t>
      </w:r>
      <w:r w:rsidRPr="0044708C">
        <w:rPr>
          <w:rFonts w:ascii="Arial" w:eastAsia="Times New Roman" w:hAnsi="Arial" w:cs="Arial"/>
          <w:b/>
          <w:bCs/>
          <w:sz w:val="24"/>
          <w:szCs w:val="24"/>
          <w:lang w:eastAsia="it-IT"/>
        </w:rPr>
        <w:t>questa prima edizione</w:t>
      </w:r>
      <w:r w:rsidRPr="0044708C">
        <w:rPr>
          <w:rFonts w:ascii="Arial" w:eastAsia="Times New Roman" w:hAnsi="Arial" w:cs="Arial"/>
          <w:sz w:val="24"/>
          <w:szCs w:val="24"/>
          <w:lang w:eastAsia="it-IT"/>
        </w:rPr>
        <w:t xml:space="preserve"> del festival internazionale di robotica, </w:t>
      </w:r>
      <w:r w:rsidRPr="0044708C">
        <w:rPr>
          <w:rFonts w:ascii="Arial" w:eastAsia="Times New Roman" w:hAnsi="Arial" w:cs="Arial"/>
          <w:b/>
          <w:bCs/>
          <w:sz w:val="24"/>
          <w:szCs w:val="24"/>
          <w:lang w:eastAsia="it-IT"/>
        </w:rPr>
        <w:t>promossa</w:t>
      </w:r>
      <w:r w:rsidRPr="0044708C">
        <w:rPr>
          <w:rFonts w:ascii="Arial" w:eastAsia="Times New Roman" w:hAnsi="Arial" w:cs="Arial"/>
          <w:sz w:val="24"/>
          <w:szCs w:val="24"/>
          <w:lang w:eastAsia="it-IT"/>
        </w:rPr>
        <w:t xml:space="preserve"> da </w:t>
      </w:r>
      <w:hyperlink r:id="rId10" w:history="1">
        <w:r w:rsidRPr="0044708C">
          <w:rPr>
            <w:rFonts w:ascii="Arial" w:eastAsia="Times New Roman" w:hAnsi="Arial" w:cs="Arial"/>
            <w:b/>
            <w:bCs/>
            <w:sz w:val="24"/>
            <w:szCs w:val="24"/>
            <w:lang w:eastAsia="it-IT"/>
          </w:rPr>
          <w:t>Fondazione Arpa</w:t>
        </w:r>
      </w:hyperlink>
      <w:r w:rsidRPr="0044708C">
        <w:rPr>
          <w:rFonts w:ascii="Arial" w:eastAsia="Times New Roman" w:hAnsi="Arial" w:cs="Arial"/>
          <w:sz w:val="24"/>
          <w:szCs w:val="24"/>
          <w:lang w:eastAsia="it-IT"/>
        </w:rPr>
        <w:t xml:space="preserve">, </w:t>
      </w:r>
      <w:hyperlink r:id="rId11" w:history="1">
        <w:r w:rsidRPr="0044708C">
          <w:rPr>
            <w:rFonts w:ascii="Arial" w:eastAsia="Times New Roman" w:hAnsi="Arial" w:cs="Arial"/>
            <w:b/>
            <w:bCs/>
            <w:sz w:val="24"/>
            <w:szCs w:val="24"/>
            <w:lang w:eastAsia="it-IT"/>
          </w:rPr>
          <w:t xml:space="preserve">Istituto di </w:t>
        </w:r>
        <w:proofErr w:type="spellStart"/>
        <w:r w:rsidRPr="0044708C">
          <w:rPr>
            <w:rFonts w:ascii="Arial" w:eastAsia="Times New Roman" w:hAnsi="Arial" w:cs="Arial"/>
            <w:b/>
            <w:bCs/>
            <w:sz w:val="24"/>
            <w:szCs w:val="24"/>
            <w:lang w:eastAsia="it-IT"/>
          </w:rPr>
          <w:t>BioRobotica</w:t>
        </w:r>
        <w:proofErr w:type="spellEnd"/>
        <w:r w:rsidRPr="0044708C">
          <w:rPr>
            <w:rFonts w:ascii="Arial" w:eastAsia="Times New Roman" w:hAnsi="Arial" w:cs="Arial"/>
            <w:b/>
            <w:bCs/>
            <w:sz w:val="24"/>
            <w:szCs w:val="24"/>
            <w:lang w:eastAsia="it-IT"/>
          </w:rPr>
          <w:t xml:space="preserve"> della Scuola Superiore Sant’Anna</w:t>
        </w:r>
      </w:hyperlink>
      <w:r w:rsidRPr="0044708C">
        <w:rPr>
          <w:rFonts w:ascii="Arial" w:eastAsia="Times New Roman" w:hAnsi="Arial" w:cs="Arial"/>
          <w:sz w:val="24"/>
          <w:szCs w:val="24"/>
          <w:lang w:eastAsia="it-IT"/>
        </w:rPr>
        <w:t xml:space="preserve">, </w:t>
      </w:r>
      <w:hyperlink r:id="rId12" w:history="1">
        <w:r w:rsidRPr="0044708C">
          <w:rPr>
            <w:rFonts w:ascii="Arial" w:eastAsia="Times New Roman" w:hAnsi="Arial" w:cs="Arial"/>
            <w:b/>
            <w:bCs/>
            <w:sz w:val="24"/>
            <w:szCs w:val="24"/>
            <w:lang w:eastAsia="it-IT"/>
          </w:rPr>
          <w:t>Centro di Ricerca “</w:t>
        </w:r>
        <w:proofErr w:type="spellStart"/>
        <w:r w:rsidRPr="0044708C">
          <w:rPr>
            <w:rFonts w:ascii="Arial" w:eastAsia="Times New Roman" w:hAnsi="Arial" w:cs="Arial"/>
            <w:b/>
            <w:bCs/>
            <w:sz w:val="24"/>
            <w:szCs w:val="24"/>
            <w:lang w:eastAsia="it-IT"/>
          </w:rPr>
          <w:t>E.Piaggio</w:t>
        </w:r>
        <w:proofErr w:type="spellEnd"/>
        <w:r w:rsidRPr="0044708C">
          <w:rPr>
            <w:rFonts w:ascii="Arial" w:eastAsia="Times New Roman" w:hAnsi="Arial" w:cs="Arial"/>
            <w:b/>
            <w:bCs/>
            <w:sz w:val="24"/>
            <w:szCs w:val="24"/>
            <w:lang w:eastAsia="it-IT"/>
          </w:rPr>
          <w:t>”</w:t>
        </w:r>
      </w:hyperlink>
      <w:r w:rsidRPr="0044708C">
        <w:rPr>
          <w:rFonts w:ascii="Arial" w:eastAsia="Times New Roman" w:hAnsi="Arial" w:cs="Arial"/>
          <w:b/>
          <w:bCs/>
          <w:sz w:val="24"/>
          <w:szCs w:val="24"/>
          <w:lang w:eastAsia="it-IT"/>
        </w:rPr>
        <w:t xml:space="preserve"> dell’</w:t>
      </w:r>
      <w:hyperlink r:id="rId13" w:history="1">
        <w:r w:rsidRPr="0044708C">
          <w:rPr>
            <w:rFonts w:ascii="Arial" w:eastAsia="Times New Roman" w:hAnsi="Arial" w:cs="Arial"/>
            <w:b/>
            <w:bCs/>
            <w:sz w:val="24"/>
            <w:szCs w:val="24"/>
            <w:lang w:eastAsia="it-IT"/>
          </w:rPr>
          <w:t>Università di Pisa</w:t>
        </w:r>
      </w:hyperlink>
      <w:r w:rsidRPr="0044708C">
        <w:rPr>
          <w:rFonts w:ascii="Arial" w:eastAsia="Times New Roman" w:hAnsi="Arial" w:cs="Arial"/>
          <w:sz w:val="24"/>
          <w:szCs w:val="24"/>
          <w:lang w:eastAsia="it-IT"/>
        </w:rPr>
        <w:t xml:space="preserve">, </w:t>
      </w:r>
      <w:hyperlink r:id="rId14" w:history="1">
        <w:r w:rsidRPr="0044708C">
          <w:rPr>
            <w:rFonts w:ascii="Arial" w:eastAsia="Times New Roman" w:hAnsi="Arial" w:cs="Arial"/>
            <w:b/>
            <w:bCs/>
            <w:sz w:val="24"/>
            <w:szCs w:val="24"/>
            <w:lang w:eastAsia="it-IT"/>
          </w:rPr>
          <w:t>Comune di Pisa</w:t>
        </w:r>
      </w:hyperlink>
      <w:r w:rsidRPr="0044708C">
        <w:rPr>
          <w:rFonts w:ascii="Arial" w:eastAsia="Times New Roman" w:hAnsi="Arial" w:cs="Arial"/>
          <w:sz w:val="24"/>
          <w:szCs w:val="24"/>
          <w:lang w:eastAsia="it-IT"/>
        </w:rPr>
        <w:t xml:space="preserve">. Tra i </w:t>
      </w:r>
      <w:proofErr w:type="spellStart"/>
      <w:r w:rsidRPr="0044708C">
        <w:rPr>
          <w:rFonts w:ascii="Arial" w:eastAsia="Times New Roman" w:hAnsi="Arial" w:cs="Arial"/>
          <w:b/>
          <w:bCs/>
          <w:sz w:val="24"/>
          <w:szCs w:val="24"/>
          <w:lang w:eastAsia="it-IT"/>
        </w:rPr>
        <w:t>co-</w:t>
      </w:r>
      <w:proofErr w:type="spellEnd"/>
      <w:r w:rsidRPr="0044708C">
        <w:rPr>
          <w:rFonts w:ascii="Arial" w:eastAsia="Times New Roman" w:hAnsi="Arial" w:cs="Arial"/>
          <w:b/>
          <w:bCs/>
          <w:sz w:val="24"/>
          <w:szCs w:val="24"/>
          <w:lang w:eastAsia="it-IT"/>
        </w:rPr>
        <w:t xml:space="preserve"> promotori scientifici</w:t>
      </w:r>
      <w:r w:rsidRPr="0044708C">
        <w:rPr>
          <w:rFonts w:ascii="Arial" w:eastAsia="Times New Roman" w:hAnsi="Arial" w:cs="Arial"/>
          <w:sz w:val="24"/>
          <w:szCs w:val="24"/>
          <w:lang w:eastAsia="it-IT"/>
        </w:rPr>
        <w:t xml:space="preserve"> figurano </w:t>
      </w:r>
      <w:r w:rsidRPr="0044708C">
        <w:rPr>
          <w:rFonts w:ascii="Arial" w:eastAsia="Times New Roman" w:hAnsi="Arial" w:cs="Arial"/>
          <w:b/>
          <w:bCs/>
          <w:sz w:val="24"/>
          <w:szCs w:val="24"/>
          <w:lang w:eastAsia="it-IT"/>
        </w:rPr>
        <w:t>Scuola Superiore Sant’Anna</w:t>
      </w:r>
      <w:r w:rsidRPr="0044708C">
        <w:rPr>
          <w:rFonts w:ascii="Arial" w:eastAsia="Times New Roman" w:hAnsi="Arial" w:cs="Arial"/>
          <w:sz w:val="24"/>
          <w:szCs w:val="24"/>
          <w:lang w:eastAsia="it-IT"/>
        </w:rPr>
        <w:t xml:space="preserve">, </w:t>
      </w:r>
      <w:hyperlink r:id="rId15" w:history="1">
        <w:r w:rsidRPr="0044708C">
          <w:rPr>
            <w:rFonts w:ascii="Arial" w:eastAsia="Times New Roman" w:hAnsi="Arial" w:cs="Arial"/>
            <w:b/>
            <w:bCs/>
            <w:sz w:val="24"/>
            <w:szCs w:val="24"/>
            <w:lang w:eastAsia="it-IT"/>
          </w:rPr>
          <w:t>Università di Pisa</w:t>
        </w:r>
      </w:hyperlink>
      <w:r w:rsidRPr="0044708C">
        <w:rPr>
          <w:rFonts w:ascii="Arial" w:eastAsia="Times New Roman" w:hAnsi="Arial" w:cs="Arial"/>
          <w:sz w:val="24"/>
          <w:szCs w:val="24"/>
          <w:lang w:eastAsia="it-IT"/>
        </w:rPr>
        <w:t xml:space="preserve">, </w:t>
      </w:r>
      <w:hyperlink r:id="rId16" w:history="1">
        <w:r w:rsidRPr="0044708C">
          <w:rPr>
            <w:rFonts w:ascii="Arial" w:eastAsia="Times New Roman" w:hAnsi="Arial" w:cs="Arial"/>
            <w:b/>
            <w:bCs/>
            <w:sz w:val="24"/>
            <w:szCs w:val="24"/>
            <w:lang w:eastAsia="it-IT"/>
          </w:rPr>
          <w:t>Scuola Normale Superiore</w:t>
        </w:r>
      </w:hyperlink>
      <w:r w:rsidRPr="0044708C">
        <w:rPr>
          <w:rFonts w:ascii="Arial" w:eastAsia="Times New Roman" w:hAnsi="Arial" w:cs="Arial"/>
          <w:sz w:val="24"/>
          <w:szCs w:val="24"/>
          <w:lang w:eastAsia="it-IT"/>
        </w:rPr>
        <w:t xml:space="preserve">, </w:t>
      </w:r>
      <w:hyperlink r:id="rId17" w:history="1">
        <w:r w:rsidRPr="0044708C">
          <w:rPr>
            <w:rFonts w:ascii="Arial" w:eastAsia="Times New Roman" w:hAnsi="Arial" w:cs="Arial"/>
            <w:b/>
            <w:bCs/>
            <w:sz w:val="24"/>
            <w:szCs w:val="24"/>
            <w:lang w:eastAsia="it-IT"/>
          </w:rPr>
          <w:t>Consiglio Nazionale delle Ricerche</w:t>
        </w:r>
      </w:hyperlink>
      <w:r w:rsidRPr="0044708C">
        <w:rPr>
          <w:rFonts w:ascii="Arial" w:eastAsia="Times New Roman" w:hAnsi="Arial" w:cs="Arial"/>
          <w:sz w:val="24"/>
          <w:szCs w:val="24"/>
          <w:lang w:eastAsia="it-IT"/>
        </w:rPr>
        <w:t xml:space="preserve">, </w:t>
      </w:r>
      <w:hyperlink r:id="rId18" w:history="1">
        <w:proofErr w:type="spellStart"/>
        <w:r w:rsidRPr="0044708C">
          <w:rPr>
            <w:rFonts w:ascii="Arial" w:eastAsia="Times New Roman" w:hAnsi="Arial" w:cs="Arial"/>
            <w:b/>
            <w:bCs/>
            <w:sz w:val="24"/>
            <w:szCs w:val="24"/>
            <w:lang w:eastAsia="it-IT"/>
          </w:rPr>
          <w:t>Irccs</w:t>
        </w:r>
        <w:proofErr w:type="spellEnd"/>
        <w:r w:rsidRPr="0044708C">
          <w:rPr>
            <w:rFonts w:ascii="Arial" w:eastAsia="Times New Roman" w:hAnsi="Arial" w:cs="Arial"/>
            <w:b/>
            <w:bCs/>
            <w:sz w:val="24"/>
            <w:szCs w:val="24"/>
            <w:lang w:eastAsia="it-IT"/>
          </w:rPr>
          <w:t xml:space="preserve"> Stella </w:t>
        </w:r>
        <w:proofErr w:type="spellStart"/>
        <w:r w:rsidRPr="0044708C">
          <w:rPr>
            <w:rFonts w:ascii="Arial" w:eastAsia="Times New Roman" w:hAnsi="Arial" w:cs="Arial"/>
            <w:b/>
            <w:bCs/>
            <w:sz w:val="24"/>
            <w:szCs w:val="24"/>
            <w:lang w:eastAsia="it-IT"/>
          </w:rPr>
          <w:t>Maris</w:t>
        </w:r>
        <w:proofErr w:type="spellEnd"/>
      </w:hyperlink>
      <w:r w:rsidRPr="0044708C">
        <w:rPr>
          <w:rFonts w:ascii="Arial" w:eastAsia="Times New Roman" w:hAnsi="Arial" w:cs="Arial"/>
          <w:sz w:val="24"/>
          <w:szCs w:val="24"/>
          <w:lang w:eastAsia="it-IT"/>
        </w:rPr>
        <w:t xml:space="preserve">, </w:t>
      </w:r>
      <w:hyperlink r:id="rId19" w:history="1">
        <w:r w:rsidRPr="0044708C">
          <w:rPr>
            <w:rFonts w:ascii="Arial" w:eastAsia="Times New Roman" w:hAnsi="Arial" w:cs="Arial"/>
            <w:b/>
            <w:bCs/>
            <w:sz w:val="24"/>
            <w:szCs w:val="24"/>
            <w:lang w:eastAsia="it-IT"/>
          </w:rPr>
          <w:t xml:space="preserve">Centro di eccellenza </w:t>
        </w:r>
        <w:proofErr w:type="spellStart"/>
        <w:r w:rsidRPr="0044708C">
          <w:rPr>
            <w:rFonts w:ascii="Arial" w:eastAsia="Times New Roman" w:hAnsi="Arial" w:cs="Arial"/>
            <w:b/>
            <w:bCs/>
            <w:sz w:val="24"/>
            <w:szCs w:val="24"/>
            <w:lang w:eastAsia="it-IT"/>
          </w:rPr>
          <w:t>Endocas</w:t>
        </w:r>
        <w:proofErr w:type="spellEnd"/>
        <w:r w:rsidRPr="0044708C">
          <w:rPr>
            <w:rFonts w:ascii="Arial" w:eastAsia="Times New Roman" w:hAnsi="Arial" w:cs="Arial"/>
            <w:b/>
            <w:bCs/>
            <w:sz w:val="24"/>
            <w:szCs w:val="24"/>
            <w:lang w:eastAsia="it-IT"/>
          </w:rPr>
          <w:t xml:space="preserve"> dell’Università di Pisa</w:t>
        </w:r>
      </w:hyperlink>
      <w:r w:rsidRPr="0044708C">
        <w:rPr>
          <w:rFonts w:ascii="Arial" w:eastAsia="Times New Roman" w:hAnsi="Arial" w:cs="Arial"/>
          <w:sz w:val="24"/>
          <w:szCs w:val="24"/>
          <w:lang w:eastAsia="it-IT"/>
        </w:rPr>
        <w:t>. In programma seminari, convegni, dimostrazioni, mostre, esibizioni artistiche, laboratori didattici per gli studenti (a partire dalle scuole elementari) per garantire una panoramica completa e aggiornata sulla ricerca, sulla produzione, sulle applicazioni della robotica che, tenendo fede alla sua missione, si pone a servizio dell’uomo.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xml:space="preserve">  Fra i </w:t>
      </w:r>
      <w:r w:rsidRPr="0044708C">
        <w:rPr>
          <w:rFonts w:ascii="Arial" w:eastAsia="Times New Roman" w:hAnsi="Arial" w:cs="Arial"/>
          <w:b/>
          <w:bCs/>
          <w:sz w:val="24"/>
          <w:szCs w:val="24"/>
          <w:lang w:eastAsia="it-IT"/>
        </w:rPr>
        <w:t>numerosi eventi</w:t>
      </w:r>
      <w:r w:rsidRPr="0044708C">
        <w:rPr>
          <w:rFonts w:ascii="Arial" w:eastAsia="Times New Roman" w:hAnsi="Arial" w:cs="Arial"/>
          <w:sz w:val="24"/>
          <w:szCs w:val="24"/>
          <w:lang w:eastAsia="it-IT"/>
        </w:rPr>
        <w:t>, che vedono la partecipazione di alcuni tra i leader internazionali della robotica, si segnalano quelli dedicati all’</w:t>
      </w:r>
      <w:r w:rsidRPr="0044708C">
        <w:rPr>
          <w:rFonts w:ascii="Arial" w:eastAsia="Times New Roman" w:hAnsi="Arial" w:cs="Arial"/>
          <w:b/>
          <w:bCs/>
          <w:sz w:val="24"/>
          <w:szCs w:val="24"/>
          <w:lang w:eastAsia="it-IT"/>
        </w:rPr>
        <w:t>arte</w:t>
      </w:r>
      <w:r w:rsidRPr="0044708C">
        <w:rPr>
          <w:rFonts w:ascii="Arial" w:eastAsia="Times New Roman" w:hAnsi="Arial" w:cs="Arial"/>
          <w:sz w:val="24"/>
          <w:szCs w:val="24"/>
          <w:lang w:eastAsia="it-IT"/>
        </w:rPr>
        <w:t xml:space="preserve"> e allo </w:t>
      </w:r>
      <w:r w:rsidRPr="0044708C">
        <w:rPr>
          <w:rFonts w:ascii="Arial" w:eastAsia="Times New Roman" w:hAnsi="Arial" w:cs="Arial"/>
          <w:b/>
          <w:bCs/>
          <w:sz w:val="24"/>
          <w:szCs w:val="24"/>
          <w:lang w:eastAsia="it-IT"/>
        </w:rPr>
        <w:t>spettacolo</w:t>
      </w:r>
      <w:r w:rsidRPr="0044708C">
        <w:rPr>
          <w:rFonts w:ascii="Arial" w:eastAsia="Times New Roman" w:hAnsi="Arial" w:cs="Arial"/>
          <w:sz w:val="24"/>
          <w:szCs w:val="24"/>
          <w:lang w:eastAsia="it-IT"/>
        </w:rPr>
        <w:t xml:space="preserve"> (9 e 11 settembre); all’insegnamento dei </w:t>
      </w:r>
      <w:r w:rsidRPr="0044708C">
        <w:rPr>
          <w:rFonts w:ascii="Arial" w:eastAsia="Times New Roman" w:hAnsi="Arial" w:cs="Arial"/>
          <w:b/>
          <w:bCs/>
          <w:sz w:val="24"/>
          <w:szCs w:val="24"/>
          <w:lang w:eastAsia="it-IT"/>
        </w:rPr>
        <w:t>chirurghi</w:t>
      </w:r>
      <w:r w:rsidRPr="0044708C">
        <w:rPr>
          <w:rFonts w:ascii="Arial" w:eastAsia="Times New Roman" w:hAnsi="Arial" w:cs="Arial"/>
          <w:sz w:val="24"/>
          <w:szCs w:val="24"/>
          <w:lang w:eastAsia="it-IT"/>
        </w:rPr>
        <w:t xml:space="preserve">, i quali potranno utilizzare sistemi di simulazione per affinare la loro formazione (9 e 11 settembre); allo </w:t>
      </w:r>
      <w:r w:rsidRPr="0044708C">
        <w:rPr>
          <w:rFonts w:ascii="Arial" w:eastAsia="Times New Roman" w:hAnsi="Arial" w:cs="Arial"/>
          <w:b/>
          <w:bCs/>
          <w:sz w:val="24"/>
          <w:szCs w:val="24"/>
          <w:lang w:eastAsia="it-IT"/>
        </w:rPr>
        <w:t>sport</w:t>
      </w:r>
      <w:r w:rsidRPr="0044708C">
        <w:rPr>
          <w:rFonts w:ascii="Arial" w:eastAsia="Times New Roman" w:hAnsi="Arial" w:cs="Arial"/>
          <w:sz w:val="24"/>
          <w:szCs w:val="24"/>
          <w:lang w:eastAsia="it-IT"/>
        </w:rPr>
        <w:t xml:space="preserve"> e al </w:t>
      </w:r>
      <w:r w:rsidRPr="0044708C">
        <w:rPr>
          <w:rFonts w:ascii="Arial" w:eastAsia="Times New Roman" w:hAnsi="Arial" w:cs="Arial"/>
          <w:b/>
          <w:bCs/>
          <w:sz w:val="24"/>
          <w:szCs w:val="24"/>
          <w:lang w:eastAsia="it-IT"/>
        </w:rPr>
        <w:t>superamento delle disabilità</w:t>
      </w:r>
      <w:r w:rsidRPr="0044708C">
        <w:rPr>
          <w:rFonts w:ascii="Arial" w:eastAsia="Times New Roman" w:hAnsi="Arial" w:cs="Arial"/>
          <w:sz w:val="24"/>
          <w:szCs w:val="24"/>
          <w:lang w:eastAsia="it-IT"/>
        </w:rPr>
        <w:t xml:space="preserve"> (10 e 13 settembre); all’</w:t>
      </w:r>
      <w:r w:rsidRPr="0044708C">
        <w:rPr>
          <w:rFonts w:ascii="Arial" w:eastAsia="Times New Roman" w:hAnsi="Arial" w:cs="Arial"/>
          <w:b/>
          <w:bCs/>
          <w:sz w:val="24"/>
          <w:szCs w:val="24"/>
          <w:lang w:eastAsia="it-IT"/>
        </w:rPr>
        <w:t>industria</w:t>
      </w:r>
      <w:r w:rsidRPr="0044708C">
        <w:rPr>
          <w:rFonts w:ascii="Arial" w:eastAsia="Times New Roman" w:hAnsi="Arial" w:cs="Arial"/>
          <w:sz w:val="24"/>
          <w:szCs w:val="24"/>
          <w:lang w:eastAsia="it-IT"/>
        </w:rPr>
        <w:t xml:space="preserve"> e alla </w:t>
      </w:r>
      <w:r w:rsidRPr="0044708C">
        <w:rPr>
          <w:rFonts w:ascii="Arial" w:eastAsia="Times New Roman" w:hAnsi="Arial" w:cs="Arial"/>
          <w:b/>
          <w:bCs/>
          <w:sz w:val="24"/>
          <w:szCs w:val="24"/>
          <w:lang w:eastAsia="it-IT"/>
        </w:rPr>
        <w:t>quarta rivoluzione industriale</w:t>
      </w:r>
      <w:r w:rsidRPr="0044708C">
        <w:rPr>
          <w:rFonts w:ascii="Arial" w:eastAsia="Times New Roman" w:hAnsi="Arial" w:cs="Arial"/>
          <w:sz w:val="24"/>
          <w:szCs w:val="24"/>
          <w:lang w:eastAsia="it-IT"/>
        </w:rPr>
        <w:t xml:space="preserve"> che, grazie alla robotica, </w:t>
      </w:r>
      <w:r w:rsidRPr="0044708C">
        <w:rPr>
          <w:rFonts w:ascii="Arial" w:eastAsia="Times New Roman" w:hAnsi="Arial" w:cs="Arial"/>
          <w:b/>
          <w:bCs/>
          <w:sz w:val="24"/>
          <w:szCs w:val="24"/>
          <w:lang w:eastAsia="it-IT"/>
        </w:rPr>
        <w:t>migliorerà la vita dei lavoratori</w:t>
      </w:r>
      <w:r w:rsidRPr="0044708C">
        <w:rPr>
          <w:rFonts w:ascii="Arial" w:eastAsia="Times New Roman" w:hAnsi="Arial" w:cs="Arial"/>
          <w:sz w:val="24"/>
          <w:szCs w:val="24"/>
          <w:lang w:eastAsia="it-IT"/>
        </w:rPr>
        <w:t xml:space="preserve"> liberandoli da incombenze pericolose, faticose, usuranti (11 settembre); al rapporto con l’</w:t>
      </w:r>
      <w:r w:rsidRPr="0044708C">
        <w:rPr>
          <w:rFonts w:ascii="Arial" w:eastAsia="Times New Roman" w:hAnsi="Arial" w:cs="Arial"/>
          <w:b/>
          <w:bCs/>
          <w:sz w:val="24"/>
          <w:szCs w:val="24"/>
          <w:lang w:eastAsia="it-IT"/>
        </w:rPr>
        <w:t>etica</w:t>
      </w:r>
      <w:r w:rsidRPr="0044708C">
        <w:rPr>
          <w:rFonts w:ascii="Arial" w:eastAsia="Times New Roman" w:hAnsi="Arial" w:cs="Arial"/>
          <w:sz w:val="24"/>
          <w:szCs w:val="24"/>
          <w:lang w:eastAsia="it-IT"/>
        </w:rPr>
        <w:t xml:space="preserve"> e con la </w:t>
      </w:r>
      <w:r w:rsidRPr="0044708C">
        <w:rPr>
          <w:rFonts w:ascii="Arial" w:eastAsia="Times New Roman" w:hAnsi="Arial" w:cs="Arial"/>
          <w:b/>
          <w:bCs/>
          <w:sz w:val="24"/>
          <w:szCs w:val="24"/>
          <w:lang w:eastAsia="it-IT"/>
        </w:rPr>
        <w:t>regolazione normativa</w:t>
      </w:r>
      <w:r w:rsidRPr="0044708C">
        <w:rPr>
          <w:rFonts w:ascii="Arial" w:eastAsia="Times New Roman" w:hAnsi="Arial" w:cs="Arial"/>
          <w:sz w:val="24"/>
          <w:szCs w:val="24"/>
          <w:lang w:eastAsia="it-IT"/>
        </w:rPr>
        <w:t xml:space="preserve"> (11 settembre); al miglioramento della </w:t>
      </w:r>
      <w:r w:rsidRPr="0044708C">
        <w:rPr>
          <w:rFonts w:ascii="Arial" w:eastAsia="Times New Roman" w:hAnsi="Arial" w:cs="Arial"/>
          <w:b/>
          <w:bCs/>
          <w:sz w:val="24"/>
          <w:szCs w:val="24"/>
          <w:lang w:eastAsia="it-IT"/>
        </w:rPr>
        <w:t>logistica farmaceutica</w:t>
      </w:r>
      <w:r w:rsidRPr="0044708C">
        <w:rPr>
          <w:rFonts w:ascii="Arial" w:eastAsia="Times New Roman" w:hAnsi="Arial" w:cs="Arial"/>
          <w:sz w:val="24"/>
          <w:szCs w:val="24"/>
          <w:lang w:eastAsia="it-IT"/>
        </w:rPr>
        <w:t xml:space="preserve"> (11 settembre); alla </w:t>
      </w:r>
      <w:r w:rsidRPr="0044708C">
        <w:rPr>
          <w:rFonts w:ascii="Arial" w:eastAsia="Times New Roman" w:hAnsi="Arial" w:cs="Arial"/>
          <w:b/>
          <w:bCs/>
          <w:sz w:val="24"/>
          <w:szCs w:val="24"/>
          <w:lang w:eastAsia="it-IT"/>
        </w:rPr>
        <w:t>cooperazione umanitaria</w:t>
      </w:r>
      <w:r w:rsidRPr="0044708C">
        <w:rPr>
          <w:rFonts w:ascii="Arial" w:eastAsia="Times New Roman" w:hAnsi="Arial" w:cs="Arial"/>
          <w:sz w:val="24"/>
          <w:szCs w:val="24"/>
          <w:lang w:eastAsia="it-IT"/>
        </w:rPr>
        <w:t xml:space="preserve"> e alla </w:t>
      </w:r>
      <w:r w:rsidRPr="0044708C">
        <w:rPr>
          <w:rFonts w:ascii="Arial" w:eastAsia="Times New Roman" w:hAnsi="Arial" w:cs="Arial"/>
          <w:b/>
          <w:bCs/>
          <w:sz w:val="24"/>
          <w:szCs w:val="24"/>
          <w:lang w:eastAsia="it-IT"/>
        </w:rPr>
        <w:t>solidarietà</w:t>
      </w:r>
      <w:r w:rsidRPr="0044708C">
        <w:rPr>
          <w:rFonts w:ascii="Arial" w:eastAsia="Times New Roman" w:hAnsi="Arial" w:cs="Arial"/>
          <w:sz w:val="24"/>
          <w:szCs w:val="24"/>
          <w:lang w:eastAsia="it-IT"/>
        </w:rPr>
        <w:t xml:space="preserve">, per contribuire a vincere le </w:t>
      </w:r>
      <w:r w:rsidRPr="0044708C">
        <w:rPr>
          <w:rFonts w:ascii="Arial" w:eastAsia="Times New Roman" w:hAnsi="Arial" w:cs="Arial"/>
          <w:b/>
          <w:bCs/>
          <w:sz w:val="24"/>
          <w:szCs w:val="24"/>
          <w:lang w:eastAsia="it-IT"/>
        </w:rPr>
        <w:t>diseguaglianze</w:t>
      </w:r>
      <w:r w:rsidRPr="0044708C">
        <w:rPr>
          <w:rFonts w:ascii="Arial" w:eastAsia="Times New Roman" w:hAnsi="Arial" w:cs="Arial"/>
          <w:sz w:val="24"/>
          <w:szCs w:val="24"/>
          <w:lang w:eastAsia="it-IT"/>
        </w:rPr>
        <w:t xml:space="preserve"> (12 e 13 settembre). Una giornata, quella del 12 settembre, sarà dedicata agli </w:t>
      </w:r>
      <w:r w:rsidRPr="0044708C">
        <w:rPr>
          <w:rFonts w:ascii="Arial" w:eastAsia="Times New Roman" w:hAnsi="Arial" w:cs="Arial"/>
          <w:b/>
          <w:bCs/>
          <w:sz w:val="24"/>
          <w:szCs w:val="24"/>
          <w:lang w:eastAsia="it-IT"/>
        </w:rPr>
        <w:t>investitori</w:t>
      </w:r>
      <w:r w:rsidRPr="0044708C">
        <w:rPr>
          <w:rFonts w:ascii="Arial" w:eastAsia="Times New Roman" w:hAnsi="Arial" w:cs="Arial"/>
          <w:sz w:val="24"/>
          <w:szCs w:val="24"/>
          <w:lang w:eastAsia="it-IT"/>
        </w:rPr>
        <w:t xml:space="preserve">, per conoscere le opportunità che Pisa e la Toscana offrono per garantire lo sviluppo di un’eccellenza italiana leader a livello mondiale com’è la robotica. Il festival è ospitato in </w:t>
      </w:r>
      <w:hyperlink r:id="rId20" w:history="1">
        <w:r w:rsidRPr="0044708C">
          <w:rPr>
            <w:rFonts w:ascii="Arial" w:eastAsia="Times New Roman" w:hAnsi="Arial" w:cs="Arial"/>
            <w:b/>
            <w:bCs/>
            <w:sz w:val="24"/>
            <w:szCs w:val="24"/>
            <w:lang w:eastAsia="it-IT"/>
          </w:rPr>
          <w:t>12 location</w:t>
        </w:r>
      </w:hyperlink>
      <w:r w:rsidRPr="0044708C">
        <w:rPr>
          <w:rFonts w:ascii="Arial" w:eastAsia="Times New Roman" w:hAnsi="Arial" w:cs="Arial"/>
          <w:sz w:val="24"/>
          <w:szCs w:val="24"/>
          <w:lang w:eastAsia="it-IT"/>
        </w:rPr>
        <w:t xml:space="preserve">, scelte fra le più suggestive del centro storico di Pisa e che, in buona parte, coincidono con alcune sedi delle istituzioni che hanno contribuito a promuovere il festival, come organizzatori o </w:t>
      </w:r>
      <w:proofErr w:type="spellStart"/>
      <w:r w:rsidRPr="0044708C">
        <w:rPr>
          <w:rFonts w:ascii="Arial" w:eastAsia="Times New Roman" w:hAnsi="Arial" w:cs="Arial"/>
          <w:sz w:val="24"/>
          <w:szCs w:val="24"/>
          <w:lang w:eastAsia="it-IT"/>
        </w:rPr>
        <w:t>co-</w:t>
      </w:r>
      <w:proofErr w:type="spellEnd"/>
      <w:r w:rsidRPr="0044708C">
        <w:rPr>
          <w:rFonts w:ascii="Arial" w:eastAsia="Times New Roman" w:hAnsi="Arial" w:cs="Arial"/>
          <w:sz w:val="24"/>
          <w:szCs w:val="24"/>
          <w:lang w:eastAsia="it-IT"/>
        </w:rPr>
        <w:t xml:space="preserve"> promotori scientifici. Per affrontare le tematiche del festival, attraverso una vasta gamma di eventi, è altrettanto ricco il </w:t>
      </w:r>
      <w:proofErr w:type="spellStart"/>
      <w:r w:rsidRPr="0044708C">
        <w:rPr>
          <w:rFonts w:ascii="Arial" w:eastAsia="Times New Roman" w:hAnsi="Arial" w:cs="Arial"/>
          <w:sz w:val="24"/>
          <w:szCs w:val="24"/>
          <w:lang w:eastAsia="it-IT"/>
        </w:rPr>
        <w:t>panel</w:t>
      </w:r>
      <w:proofErr w:type="spellEnd"/>
      <w:r w:rsidRPr="0044708C">
        <w:rPr>
          <w:rFonts w:ascii="Arial" w:eastAsia="Times New Roman" w:hAnsi="Arial" w:cs="Arial"/>
          <w:sz w:val="24"/>
          <w:szCs w:val="24"/>
          <w:lang w:eastAsia="it-IT"/>
        </w:rPr>
        <w:t xml:space="preserve"> dei relatori: </w:t>
      </w:r>
      <w:r w:rsidRPr="0044708C">
        <w:rPr>
          <w:rFonts w:ascii="Arial" w:eastAsia="Times New Roman" w:hAnsi="Arial" w:cs="Arial"/>
          <w:b/>
          <w:bCs/>
          <w:sz w:val="24"/>
          <w:szCs w:val="24"/>
          <w:lang w:eastAsia="it-IT"/>
        </w:rPr>
        <w:t>scienziati</w:t>
      </w:r>
      <w:r w:rsidRPr="0044708C">
        <w:rPr>
          <w:rFonts w:ascii="Arial" w:eastAsia="Times New Roman" w:hAnsi="Arial" w:cs="Arial"/>
          <w:sz w:val="24"/>
          <w:szCs w:val="24"/>
          <w:lang w:eastAsia="it-IT"/>
        </w:rPr>
        <w:t xml:space="preserve">, </w:t>
      </w:r>
      <w:r w:rsidRPr="0044708C">
        <w:rPr>
          <w:rFonts w:ascii="Arial" w:eastAsia="Times New Roman" w:hAnsi="Arial" w:cs="Arial"/>
          <w:b/>
          <w:bCs/>
          <w:sz w:val="24"/>
          <w:szCs w:val="24"/>
          <w:lang w:eastAsia="it-IT"/>
        </w:rPr>
        <w:t>intellettuali</w:t>
      </w:r>
      <w:r w:rsidRPr="0044708C">
        <w:rPr>
          <w:rFonts w:ascii="Arial" w:eastAsia="Times New Roman" w:hAnsi="Arial" w:cs="Arial"/>
          <w:sz w:val="24"/>
          <w:szCs w:val="24"/>
          <w:lang w:eastAsia="it-IT"/>
        </w:rPr>
        <w:t xml:space="preserve">, </w:t>
      </w:r>
      <w:r w:rsidRPr="0044708C">
        <w:rPr>
          <w:rFonts w:ascii="Arial" w:eastAsia="Times New Roman" w:hAnsi="Arial" w:cs="Arial"/>
          <w:b/>
          <w:bCs/>
          <w:sz w:val="24"/>
          <w:szCs w:val="24"/>
          <w:lang w:eastAsia="it-IT"/>
        </w:rPr>
        <w:t>artisti</w:t>
      </w:r>
      <w:r w:rsidRPr="0044708C">
        <w:rPr>
          <w:rFonts w:ascii="Arial" w:eastAsia="Times New Roman" w:hAnsi="Arial" w:cs="Arial"/>
          <w:sz w:val="24"/>
          <w:szCs w:val="24"/>
          <w:lang w:eastAsia="it-IT"/>
        </w:rPr>
        <w:t xml:space="preserve"> che presenteranno le sfide più entusiasmanti e presenteranno in anteprima alcuni dei progetti che avranno un alto impatto per migliorare la vita dell’uomo. In occasione della cerimonia inaugurale di mercoledì 7 settembre e dei due </w:t>
      </w:r>
      <w:r w:rsidRPr="0044708C">
        <w:rPr>
          <w:rFonts w:ascii="Arial" w:eastAsia="Times New Roman" w:hAnsi="Arial" w:cs="Arial"/>
          <w:b/>
          <w:bCs/>
          <w:sz w:val="24"/>
          <w:szCs w:val="24"/>
          <w:lang w:eastAsia="it-IT"/>
        </w:rPr>
        <w:t>concerti</w:t>
      </w:r>
      <w:r w:rsidRPr="0044708C">
        <w:rPr>
          <w:rFonts w:ascii="Arial" w:eastAsia="Times New Roman" w:hAnsi="Arial" w:cs="Arial"/>
          <w:sz w:val="24"/>
          <w:szCs w:val="24"/>
          <w:lang w:eastAsia="it-IT"/>
        </w:rPr>
        <w:t xml:space="preserve"> in programma al Teatro Verdi di Pisa, sabato 9 e martedì 12 settembre, è prevista la presenza di robot sul palcoscenico per </w:t>
      </w:r>
      <w:r w:rsidRPr="0044708C">
        <w:rPr>
          <w:rFonts w:ascii="Arial" w:eastAsia="Times New Roman" w:hAnsi="Arial" w:cs="Arial"/>
          <w:b/>
          <w:bCs/>
          <w:sz w:val="24"/>
          <w:szCs w:val="24"/>
          <w:lang w:eastAsia="it-IT"/>
        </w:rPr>
        <w:t xml:space="preserve">collaborare </w:t>
      </w:r>
      <w:r w:rsidRPr="0044708C">
        <w:rPr>
          <w:rFonts w:ascii="Arial" w:eastAsia="Times New Roman" w:hAnsi="Arial" w:cs="Arial"/>
          <w:sz w:val="24"/>
          <w:szCs w:val="24"/>
          <w:lang w:eastAsia="it-IT"/>
        </w:rPr>
        <w:t xml:space="preserve">con gli </w:t>
      </w:r>
      <w:r w:rsidRPr="0044708C">
        <w:rPr>
          <w:rFonts w:ascii="Arial" w:eastAsia="Times New Roman" w:hAnsi="Arial" w:cs="Arial"/>
          <w:b/>
          <w:bCs/>
          <w:sz w:val="24"/>
          <w:szCs w:val="24"/>
          <w:lang w:eastAsia="it-IT"/>
        </w:rPr>
        <w:t>artisti</w:t>
      </w:r>
      <w:r w:rsidRPr="0044708C">
        <w:rPr>
          <w:rFonts w:ascii="Arial" w:eastAsia="Times New Roman" w:hAnsi="Arial" w:cs="Arial"/>
          <w:sz w:val="24"/>
          <w:szCs w:val="24"/>
          <w:lang w:eastAsia="it-IT"/>
        </w:rPr>
        <w:t xml:space="preserve"> e con i </w:t>
      </w:r>
      <w:r w:rsidRPr="0044708C">
        <w:rPr>
          <w:rFonts w:ascii="Arial" w:eastAsia="Times New Roman" w:hAnsi="Arial" w:cs="Arial"/>
          <w:b/>
          <w:bCs/>
          <w:sz w:val="24"/>
          <w:szCs w:val="24"/>
          <w:lang w:eastAsia="it-IT"/>
        </w:rPr>
        <w:t>direttori dell’orchestra</w:t>
      </w:r>
      <w:r w:rsidRPr="0044708C">
        <w:rPr>
          <w:rFonts w:ascii="Arial" w:eastAsia="Times New Roman" w:hAnsi="Arial" w:cs="Arial"/>
          <w:sz w:val="24"/>
          <w:szCs w:val="24"/>
          <w:lang w:eastAsia="it-IT"/>
        </w:rPr>
        <w:t>.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lastRenderedPageBreak/>
        <w:t xml:space="preserve">  “Il festival nella formula proposta per questo suo primo anno – sottolinea </w:t>
      </w:r>
      <w:hyperlink r:id="rId21" w:history="1">
        <w:r w:rsidRPr="0044708C">
          <w:rPr>
            <w:rFonts w:ascii="Arial" w:eastAsia="Times New Roman" w:hAnsi="Arial" w:cs="Arial"/>
            <w:b/>
            <w:bCs/>
            <w:sz w:val="24"/>
            <w:szCs w:val="24"/>
            <w:lang w:eastAsia="it-IT"/>
          </w:rPr>
          <w:t>Franco Mosca</w:t>
        </w:r>
      </w:hyperlink>
      <w:r w:rsidRPr="0044708C">
        <w:rPr>
          <w:rFonts w:ascii="Arial" w:eastAsia="Times New Roman" w:hAnsi="Arial" w:cs="Arial"/>
          <w:sz w:val="24"/>
          <w:szCs w:val="24"/>
          <w:lang w:eastAsia="it-IT"/>
        </w:rPr>
        <w:t xml:space="preserve">, presidente della fondazione Arpa, organizzatore e principale sostenitore, professore emerito dell’Università di Pisa e direttore del festival – appare come lo sviluppo di una manifestazione progettata anni addietro da Paolo Dario, direttore dell’Istituto di </w:t>
      </w:r>
      <w:proofErr w:type="spellStart"/>
      <w:r w:rsidRPr="0044708C">
        <w:rPr>
          <w:rFonts w:ascii="Arial" w:eastAsia="Times New Roman" w:hAnsi="Arial" w:cs="Arial"/>
          <w:sz w:val="24"/>
          <w:szCs w:val="24"/>
          <w:lang w:eastAsia="it-IT"/>
        </w:rPr>
        <w:t>BioRobotica</w:t>
      </w:r>
      <w:proofErr w:type="spellEnd"/>
      <w:r w:rsidRPr="0044708C">
        <w:rPr>
          <w:rFonts w:ascii="Arial" w:eastAsia="Times New Roman" w:hAnsi="Arial" w:cs="Arial"/>
          <w:sz w:val="24"/>
          <w:szCs w:val="24"/>
          <w:lang w:eastAsia="it-IT"/>
        </w:rPr>
        <w:t xml:space="preserve"> della Scuola Superiore Sant’Anna - e che sostanzialmente si materializza nel programma che sarà ospitato alla Stazione </w:t>
      </w:r>
      <w:proofErr w:type="spellStart"/>
      <w:r w:rsidRPr="0044708C">
        <w:rPr>
          <w:rFonts w:ascii="Arial" w:eastAsia="Times New Roman" w:hAnsi="Arial" w:cs="Arial"/>
          <w:sz w:val="24"/>
          <w:szCs w:val="24"/>
          <w:lang w:eastAsia="it-IT"/>
        </w:rPr>
        <w:t>Leopolda</w:t>
      </w:r>
      <w:proofErr w:type="spellEnd"/>
      <w:r w:rsidRPr="0044708C">
        <w:rPr>
          <w:rFonts w:ascii="Arial" w:eastAsia="Times New Roman" w:hAnsi="Arial" w:cs="Arial"/>
          <w:sz w:val="24"/>
          <w:szCs w:val="24"/>
          <w:lang w:eastAsia="it-IT"/>
        </w:rPr>
        <w:t xml:space="preserve"> , una delle tante sedi della manifestazione, a Pisa. Con la condivisione di tutte le componenti che nell’area Pisana si occupano di robotica è nata l’ampia, articolata e ambiziosa formula attuale. La priorità è stata la cura dell’aspetto scientifico del festival: è ragionevole ritenere che – aggiunge Franco Mosca – questo scopo sia stato raggiunto, nonostante le difficoltà incontrate nel costruire il budget minimo indispensabile. Superando paure, diffidenze e sospetti il festival mira a trasmettere un convincente messaggio positivo: la robotica si pone al servizio dell’umanità, capace di migliorare la vita delle persone affrancandole da tante incombenze, rendendo per loro praticabili ampi spazi per pensare, ideare, creare un nuovo mondo. ‘Robot’ significa dunque ‘servizio’, decisamente oltre rispetto alle già acquisite evidenze della straordinaria utilità della robotica in area sanitaria: per chirurgia, riabilitazione, handicap. Gli appuntamenti dedicati alla cooperazione umanitaria – conclude il prof. Franco Mosca – vogliono richiamare l’attenzione sulle enormi potenzialità che la tecnologia offre a sostegno delle aree sottosviluppate del pianeta”.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xml:space="preserve">  “Una tecnologia avanzata comprensibile e amichevole. E’ lunga la genesi dell’ideazione di questo Festival, che risale al 1992 – spiega </w:t>
      </w:r>
      <w:hyperlink r:id="rId22" w:history="1">
        <w:r w:rsidRPr="0044708C">
          <w:rPr>
            <w:rFonts w:ascii="Arial" w:eastAsia="Times New Roman" w:hAnsi="Arial" w:cs="Arial"/>
            <w:b/>
            <w:bCs/>
            <w:sz w:val="24"/>
            <w:szCs w:val="24"/>
            <w:lang w:eastAsia="it-IT"/>
          </w:rPr>
          <w:t>Paolo Dario</w:t>
        </w:r>
      </w:hyperlink>
      <w:r w:rsidRPr="0044708C">
        <w:rPr>
          <w:rFonts w:ascii="Arial" w:eastAsia="Times New Roman" w:hAnsi="Arial" w:cs="Arial"/>
          <w:sz w:val="24"/>
          <w:szCs w:val="24"/>
          <w:lang w:eastAsia="it-IT"/>
        </w:rPr>
        <w:t xml:space="preserve">, coordinatore del comitato scientifico e direttore dell’Istituto di </w:t>
      </w:r>
      <w:proofErr w:type="spellStart"/>
      <w:r w:rsidRPr="0044708C">
        <w:rPr>
          <w:rFonts w:ascii="Arial" w:eastAsia="Times New Roman" w:hAnsi="Arial" w:cs="Arial"/>
          <w:sz w:val="24"/>
          <w:szCs w:val="24"/>
          <w:lang w:eastAsia="it-IT"/>
        </w:rPr>
        <w:t>BioRobotica</w:t>
      </w:r>
      <w:proofErr w:type="spellEnd"/>
      <w:r w:rsidRPr="0044708C">
        <w:rPr>
          <w:rFonts w:ascii="Arial" w:eastAsia="Times New Roman" w:hAnsi="Arial" w:cs="Arial"/>
          <w:sz w:val="24"/>
          <w:szCs w:val="24"/>
          <w:lang w:eastAsia="it-IT"/>
        </w:rPr>
        <w:t xml:space="preserve"> della Scuola Superiore Sant’Anna - quando organizzammo la prima mostra di robotica nell'aula magna della Scuola Superiore Sant’Anna, su una linea che nel corso dei decenni abbiamo sempre perseguito: essere alla frontiera dell’innovazione tecnologica, ma prestando sempre attenzione - o anticipando - la dimensione sociale ed etica della tecnologia stessa. Facevamo bene: sono in molti oggi a temere i robot non tanto come ‘nemici’ dell’uomo quanto piuttosto come ‘ladri’ di lavoro. Se questo rientra nel novero delle possibilità, io ritengo che una lettura non difensiva e contraria allo sviluppo della tecnologia (sempre difficile, se non impossibile) sia di gran lunga preferibile. Diventare costruttori - e non soltanto utilizzatori - di robot è per il nostro Paese una opportunità concreta per mantenere e persino aumentare i posti di lavoro. Noi i robot li sappiamo ideare, sviluppare e costruire in Italia, e di questo dobbiamo essere consapevoli e orgogliosi. Abbiamo quindi pensato il nostro festival – continua Paolo Dario - come un’occasione per spiegare, mostrare, raccontare cos’è la robotica oggi, sfatandone timori ingiustificati senza con ciò alimentare miti trionfalistici. Semplicemente, dando a tutti i visitatori il modo di toccare con mano e di confrontarsi direttamente con i protagonisti di questa grande rivoluzione tecnologica, che dobbiamo sapere sfruttare a nostro vantaggio”. </w:t>
      </w:r>
    </w:p>
    <w:p w:rsidR="0044708C" w:rsidRPr="0044708C" w:rsidRDefault="0044708C" w:rsidP="0044708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w:t>
      </w:r>
    </w:p>
    <w:p w:rsidR="0044708C" w:rsidRPr="0044708C" w:rsidRDefault="0044708C" w:rsidP="0044708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“L’idea del festival – commenta la direttrice del Centro di Ricerca “</w:t>
      </w:r>
      <w:proofErr w:type="spellStart"/>
      <w:r w:rsidRPr="0044708C">
        <w:rPr>
          <w:rFonts w:ascii="Arial" w:eastAsia="Times New Roman" w:hAnsi="Arial" w:cs="Arial"/>
          <w:sz w:val="24"/>
          <w:szCs w:val="24"/>
          <w:lang w:eastAsia="it-IT"/>
        </w:rPr>
        <w:t>E.Piaggio</w:t>
      </w:r>
      <w:proofErr w:type="spellEnd"/>
      <w:r w:rsidRPr="0044708C">
        <w:rPr>
          <w:rFonts w:ascii="Arial" w:eastAsia="Times New Roman" w:hAnsi="Arial" w:cs="Arial"/>
          <w:sz w:val="24"/>
          <w:szCs w:val="24"/>
          <w:lang w:eastAsia="it-IT"/>
        </w:rPr>
        <w:t xml:space="preserve">” dell’Università di Pisa, </w:t>
      </w:r>
      <w:hyperlink r:id="rId23" w:history="1">
        <w:r w:rsidRPr="0044708C">
          <w:rPr>
            <w:rFonts w:ascii="Arial" w:eastAsia="Times New Roman" w:hAnsi="Arial" w:cs="Arial"/>
            <w:b/>
            <w:bCs/>
            <w:sz w:val="24"/>
            <w:szCs w:val="24"/>
            <w:lang w:eastAsia="it-IT"/>
          </w:rPr>
          <w:t xml:space="preserve">Arti </w:t>
        </w:r>
        <w:proofErr w:type="spellStart"/>
        <w:r w:rsidRPr="0044708C">
          <w:rPr>
            <w:rFonts w:ascii="Arial" w:eastAsia="Times New Roman" w:hAnsi="Arial" w:cs="Arial"/>
            <w:b/>
            <w:bCs/>
            <w:sz w:val="24"/>
            <w:szCs w:val="24"/>
            <w:lang w:eastAsia="it-IT"/>
          </w:rPr>
          <w:t>Ahluwalia</w:t>
        </w:r>
        <w:proofErr w:type="spellEnd"/>
      </w:hyperlink>
      <w:r w:rsidRPr="0044708C">
        <w:rPr>
          <w:rFonts w:ascii="Arial" w:eastAsia="Times New Roman" w:hAnsi="Arial" w:cs="Arial"/>
          <w:sz w:val="24"/>
          <w:szCs w:val="24"/>
          <w:lang w:eastAsia="it-IT"/>
        </w:rPr>
        <w:t xml:space="preserve"> – è quella di mostrare l’orizzonte della ricerca in robotica oggi e cioè un mondo in cui gli automi possano concretamente migliorare la qualità della vita delle persone attraverso interazioni con l’essere umano, sia fisiche che emotive. Uno scenario che si fonda in modo essenziale sulla conoscenza di come funzionano il nostro corpo, la nostra mente e le nostre emozioni, per poter progettare sistemi, macchine, materiali e tecnologie robotiche  </w:t>
      </w:r>
      <w:proofErr w:type="spellStart"/>
      <w:r w:rsidRPr="0044708C">
        <w:rPr>
          <w:rFonts w:ascii="Arial" w:eastAsia="Times New Roman" w:hAnsi="Arial" w:cs="Arial"/>
          <w:sz w:val="24"/>
          <w:szCs w:val="24"/>
          <w:lang w:eastAsia="it-IT"/>
        </w:rPr>
        <w:t>bio-ispirate</w:t>
      </w:r>
      <w:proofErr w:type="spellEnd"/>
      <w:r w:rsidRPr="0044708C">
        <w:rPr>
          <w:rFonts w:ascii="Arial" w:eastAsia="Times New Roman" w:hAnsi="Arial" w:cs="Arial"/>
          <w:sz w:val="24"/>
          <w:szCs w:val="24"/>
          <w:lang w:eastAsia="it-IT"/>
        </w:rPr>
        <w:t xml:space="preserve"> al servizio dell’essere umano, per esempio nuovi dispositivi biomedicali, o robot in grado di muoversi in modo naturale e sicuro, per l’assistenza di pazienti o per  lavorare accanto all’uomo. Una ricerca, </w:t>
      </w:r>
      <w:r w:rsidRPr="0044708C">
        <w:rPr>
          <w:rFonts w:ascii="Arial" w:eastAsia="Times New Roman" w:hAnsi="Arial" w:cs="Arial"/>
          <w:sz w:val="24"/>
          <w:szCs w:val="24"/>
          <w:lang w:eastAsia="it-IT"/>
        </w:rPr>
        <w:lastRenderedPageBreak/>
        <w:t>quindi, che parte dallo studio dell’uomo e passa attraverso l’artificiale, per poi tornare all’uomo”</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4"/>
          <w:szCs w:val="24"/>
          <w:lang w:eastAsia="it-IT"/>
        </w:rPr>
        <w:t xml:space="preserve">  “La robotica caratterizza Pisa in Italia e nel mondo – sottolinea il sindaco di Pisa </w:t>
      </w:r>
      <w:hyperlink r:id="rId24" w:history="1">
        <w:r w:rsidRPr="0044708C">
          <w:rPr>
            <w:rFonts w:ascii="Arial" w:eastAsia="Times New Roman" w:hAnsi="Arial" w:cs="Arial"/>
            <w:b/>
            <w:bCs/>
            <w:sz w:val="24"/>
            <w:szCs w:val="24"/>
            <w:lang w:eastAsia="it-IT"/>
          </w:rPr>
          <w:t xml:space="preserve">Marco </w:t>
        </w:r>
        <w:proofErr w:type="spellStart"/>
        <w:r w:rsidRPr="0044708C">
          <w:rPr>
            <w:rFonts w:ascii="Arial" w:eastAsia="Times New Roman" w:hAnsi="Arial" w:cs="Arial"/>
            <w:b/>
            <w:bCs/>
            <w:sz w:val="24"/>
            <w:szCs w:val="24"/>
            <w:lang w:eastAsia="it-IT"/>
          </w:rPr>
          <w:t>Filippeschi</w:t>
        </w:r>
        <w:proofErr w:type="spellEnd"/>
      </w:hyperlink>
      <w:r w:rsidRPr="0044708C">
        <w:rPr>
          <w:rFonts w:ascii="Arial" w:eastAsia="Times New Roman" w:hAnsi="Arial" w:cs="Arial"/>
          <w:sz w:val="24"/>
          <w:szCs w:val="24"/>
          <w:lang w:eastAsia="it-IT"/>
        </w:rPr>
        <w:t xml:space="preserve"> – come una delle realtà dove si è più sviluppata e, grazie ai tanti ricercatori che ogni giorno danno il loro contributo, la città è riconosciuta tra i leader a livello mondiale. Il Festival internazionale della robotica, alla sua prima edizione, presenta già una dimensione di vasto respiro, con approfondimenti sulle evoluzioni delle tecnologie e con il dibattito sulle implicazioni sociali ed economiche di una delle discipline più importanti per il presente e per il futuro. Il Comune di Pisa affianca e sostiene quello che si candida a diventare un altro grande festival che caratterizzerà Pisa. In pochi anni gli eventi ricorrenti della città si sono moltiplicati e questo costituisce un segno di vitalità e di collaborazione fra le diverse istituzioni”.  </w:t>
      </w:r>
    </w:p>
    <w:p w:rsidR="0044708C" w:rsidRPr="0044708C" w:rsidRDefault="0044708C" w:rsidP="0044708C">
      <w:pPr>
        <w:shd w:val="clear" w:color="auto" w:fill="FFFFFF"/>
        <w:spacing w:after="75" w:line="240" w:lineRule="auto"/>
        <w:jc w:val="both"/>
        <w:rPr>
          <w:rFonts w:ascii="Times New Roman" w:eastAsia="Times New Roman" w:hAnsi="Times New Roman" w:cs="Times New Roman"/>
          <w:sz w:val="24"/>
          <w:szCs w:val="24"/>
          <w:lang w:eastAsia="it-IT"/>
        </w:rPr>
      </w:pPr>
      <w:r w:rsidRPr="0044708C">
        <w:rPr>
          <w:rFonts w:ascii="Helvetica" w:eastAsia="Times New Roman" w:hAnsi="Helvetica" w:cs="Times New Roman"/>
          <w:color w:val="333333"/>
          <w:sz w:val="24"/>
          <w:szCs w:val="24"/>
          <w:lang w:eastAsia="it-IT"/>
        </w:rPr>
        <w:t> </w:t>
      </w:r>
    </w:p>
    <w:p w:rsidR="0044708C" w:rsidRPr="0044708C" w:rsidRDefault="0044708C" w:rsidP="0044708C">
      <w:pPr>
        <w:spacing w:before="100"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color w:val="000000"/>
          <w:sz w:val="24"/>
          <w:szCs w:val="24"/>
          <w:lang w:eastAsia="it-IT"/>
        </w:rPr>
        <w:t>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0"/>
          <w:szCs w:val="20"/>
          <w:lang w:eastAsia="it-IT"/>
        </w:rPr>
        <w:t>---</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0"/>
          <w:szCs w:val="20"/>
          <w:lang w:eastAsia="it-IT"/>
        </w:rPr>
        <w:t>Festival Internazionale della Robotica, Pisa</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hyperlink r:id="rId25" w:history="1">
        <w:r w:rsidRPr="0044708C">
          <w:rPr>
            <w:rFonts w:ascii="Arial" w:eastAsia="Times New Roman" w:hAnsi="Arial" w:cs="Arial"/>
            <w:sz w:val="20"/>
            <w:u w:val="single"/>
            <w:lang w:eastAsia="it-IT"/>
          </w:rPr>
          <w:t>www.festivalinternazionaledellarobotica.it</w:t>
        </w:r>
      </w:hyperlink>
      <w:r w:rsidRPr="0044708C">
        <w:rPr>
          <w:rFonts w:ascii="Arial" w:eastAsia="Times New Roman" w:hAnsi="Arial" w:cs="Arial"/>
          <w:sz w:val="20"/>
          <w:szCs w:val="20"/>
          <w:lang w:eastAsia="it-IT"/>
        </w:rPr>
        <w:t xml:space="preserve"> </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r w:rsidRPr="0044708C">
        <w:rPr>
          <w:rFonts w:ascii="Arial" w:eastAsia="Times New Roman" w:hAnsi="Arial" w:cs="Arial"/>
          <w:sz w:val="20"/>
          <w:szCs w:val="20"/>
          <w:lang w:eastAsia="it-IT"/>
        </w:rPr>
        <w:t xml:space="preserve">Coordinamento delle attività di informazione e comunicazione (dal 01/082017) Francesco </w:t>
      </w:r>
      <w:proofErr w:type="spellStart"/>
      <w:r w:rsidRPr="0044708C">
        <w:rPr>
          <w:rFonts w:ascii="Arial" w:eastAsia="Times New Roman" w:hAnsi="Arial" w:cs="Arial"/>
          <w:sz w:val="20"/>
          <w:szCs w:val="20"/>
          <w:lang w:eastAsia="it-IT"/>
        </w:rPr>
        <w:t>Ceccarelli</w:t>
      </w:r>
      <w:proofErr w:type="spellEnd"/>
      <w:r w:rsidRPr="0044708C">
        <w:rPr>
          <w:rFonts w:ascii="Arial" w:eastAsia="Times New Roman" w:hAnsi="Arial" w:cs="Arial"/>
          <w:sz w:val="20"/>
          <w:szCs w:val="20"/>
          <w:lang w:eastAsia="it-IT"/>
        </w:rPr>
        <w:t>, + 39 348 7703786</w:t>
      </w:r>
    </w:p>
    <w:p w:rsidR="0044708C" w:rsidRPr="0044708C" w:rsidRDefault="0044708C" w:rsidP="0044708C">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44708C">
        <w:rPr>
          <w:rFonts w:ascii="Arial" w:eastAsia="Times New Roman" w:hAnsi="Arial" w:cs="Arial"/>
          <w:sz w:val="20"/>
          <w:szCs w:val="20"/>
          <w:lang w:eastAsia="it-IT"/>
        </w:rPr>
        <w:t>Email</w:t>
      </w:r>
      <w:proofErr w:type="spellEnd"/>
      <w:r w:rsidRPr="0044708C">
        <w:rPr>
          <w:rFonts w:ascii="Arial" w:eastAsia="Times New Roman" w:hAnsi="Arial" w:cs="Arial"/>
          <w:sz w:val="20"/>
          <w:szCs w:val="20"/>
          <w:lang w:eastAsia="it-IT"/>
        </w:rPr>
        <w:t xml:space="preserve">: </w:t>
      </w:r>
      <w:hyperlink r:id="rId26" w:history="1">
        <w:r w:rsidRPr="0044708C">
          <w:rPr>
            <w:rFonts w:ascii="Arial" w:eastAsia="Times New Roman" w:hAnsi="Arial" w:cs="Arial"/>
            <w:sz w:val="20"/>
            <w:u w:val="single"/>
            <w:lang w:eastAsia="it-IT"/>
          </w:rPr>
          <w:t>pressoffice@festivalinternazionaledellarobotica.it</w:t>
        </w:r>
      </w:hyperlink>
    </w:p>
    <w:p w:rsidR="0085080C" w:rsidRDefault="0085080C"/>
    <w:sectPr w:rsidR="0085080C" w:rsidSect="008508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compat/>
  <w:rsids>
    <w:rsidRoot w:val="0044708C"/>
    <w:rsid w:val="0044708C"/>
    <w:rsid w:val="008508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08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basedOn w:val="Normale"/>
    <w:rsid w:val="004470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4708C"/>
    <w:rPr>
      <w:color w:val="0000FF"/>
      <w:u w:val="single"/>
    </w:rPr>
  </w:style>
  <w:style w:type="character" w:styleId="Enfasicorsivo">
    <w:name w:val="Emphasis"/>
    <w:basedOn w:val="Carpredefinitoparagrafo"/>
    <w:uiPriority w:val="20"/>
    <w:qFormat/>
    <w:rsid w:val="0044708C"/>
    <w:rPr>
      <w:i/>
      <w:iCs/>
    </w:rPr>
  </w:style>
  <w:style w:type="paragraph" w:styleId="NormaleWeb">
    <w:name w:val="Normal (Web)"/>
    <w:basedOn w:val="Normale"/>
    <w:uiPriority w:val="99"/>
    <w:semiHidden/>
    <w:unhideWhenUsed/>
    <w:rsid w:val="004470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470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696090">
      <w:bodyDiv w:val="1"/>
      <w:marLeft w:val="0"/>
      <w:marRight w:val="0"/>
      <w:marTop w:val="0"/>
      <w:marBottom w:val="0"/>
      <w:divBdr>
        <w:top w:val="none" w:sz="0" w:space="0" w:color="auto"/>
        <w:left w:val="none" w:sz="0" w:space="0" w:color="auto"/>
        <w:bottom w:val="none" w:sz="0" w:space="0" w:color="auto"/>
        <w:right w:val="none" w:sz="0" w:space="0" w:color="auto"/>
      </w:divBdr>
      <w:divsChild>
        <w:div w:id="31480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stivalinternazionaledellarobotica.it/" TargetMode="External"/><Relationship Id="rId13" Type="http://schemas.openxmlformats.org/officeDocument/2006/relationships/hyperlink" Target="http://www.unipi.it/" TargetMode="External"/><Relationship Id="rId18" Type="http://schemas.openxmlformats.org/officeDocument/2006/relationships/hyperlink" Target="http://www.irccs-stellamaris.it/" TargetMode="External"/><Relationship Id="rId26" Type="http://schemas.openxmlformats.org/officeDocument/2006/relationships/hyperlink" Target="mailto:pressoffice@festivalinternazionaledellarobotica.it" TargetMode="External"/><Relationship Id="rId3" Type="http://schemas.openxmlformats.org/officeDocument/2006/relationships/webSettings" Target="webSettings.xml"/><Relationship Id="rId21" Type="http://schemas.openxmlformats.org/officeDocument/2006/relationships/hyperlink" Target="https://www.unipi.it/index.php/documenti-ateneo/item/3862-franco-mosca" TargetMode="External"/><Relationship Id="rId7" Type="http://schemas.openxmlformats.org/officeDocument/2006/relationships/hyperlink" Target="https://www.youtube.com/watch?v=TH_lCqiCqcE" TargetMode="External"/><Relationship Id="rId12" Type="http://schemas.openxmlformats.org/officeDocument/2006/relationships/hyperlink" Target="http://www.centropiaggio.unipi.it/" TargetMode="External"/><Relationship Id="rId17" Type="http://schemas.openxmlformats.org/officeDocument/2006/relationships/hyperlink" Target="http://www.cnr.it/" TargetMode="External"/><Relationship Id="rId25" Type="http://schemas.openxmlformats.org/officeDocument/2006/relationships/hyperlink" Target="http://www.festivalinternazionaledellarobotica.it" TargetMode="External"/><Relationship Id="rId2" Type="http://schemas.openxmlformats.org/officeDocument/2006/relationships/settings" Target="settings.xml"/><Relationship Id="rId16" Type="http://schemas.openxmlformats.org/officeDocument/2006/relationships/hyperlink" Target="http://www.sns.it/" TargetMode="External"/><Relationship Id="rId20" Type="http://schemas.openxmlformats.org/officeDocument/2006/relationships/hyperlink" Target="http://www.festivalinternazionaledellarobotica.it/it/sedi/" TargetMode="External"/><Relationship Id="rId1" Type="http://schemas.openxmlformats.org/officeDocument/2006/relationships/styles" Target="styles.xml"/><Relationship Id="rId6" Type="http://schemas.openxmlformats.org/officeDocument/2006/relationships/hyperlink" Target="https://www.youtube.com/watch?v=g0DZtyVDlZ0" TargetMode="External"/><Relationship Id="rId11" Type="http://schemas.openxmlformats.org/officeDocument/2006/relationships/hyperlink" Target="http://www.santannapisa.it/it/istituto/biorobotica/biorobotics-institute" TargetMode="External"/><Relationship Id="rId24" Type="http://schemas.openxmlformats.org/officeDocument/2006/relationships/hyperlink" Target="http://www.comune.pisa.it/sindaco/" TargetMode="External"/><Relationship Id="rId5" Type="http://schemas.openxmlformats.org/officeDocument/2006/relationships/hyperlink" Target="https://we.tl/zEqmFpC9W1" TargetMode="External"/><Relationship Id="rId15" Type="http://schemas.openxmlformats.org/officeDocument/2006/relationships/hyperlink" Target="http://www.unipi.it/" TargetMode="External"/><Relationship Id="rId23" Type="http://schemas.openxmlformats.org/officeDocument/2006/relationships/hyperlink" Target="http://www.centropiaggio.unipi.it/%7Eahluwalia" TargetMode="External"/><Relationship Id="rId28" Type="http://schemas.openxmlformats.org/officeDocument/2006/relationships/theme" Target="theme/theme1.xml"/><Relationship Id="rId10" Type="http://schemas.openxmlformats.org/officeDocument/2006/relationships/hyperlink" Target="http://www.fondazionearpa.it/" TargetMode="External"/><Relationship Id="rId19" Type="http://schemas.openxmlformats.org/officeDocument/2006/relationships/hyperlink" Target="http://www.endocas.unipi.it/education/it/" TargetMode="External"/><Relationship Id="rId4" Type="http://schemas.openxmlformats.org/officeDocument/2006/relationships/image" Target="media/image1.jpeg"/><Relationship Id="rId9" Type="http://schemas.openxmlformats.org/officeDocument/2006/relationships/hyperlink" Target="http://www.festivalinternazionaledellarobotica.it/it/sedi/" TargetMode="External"/><Relationship Id="rId14" Type="http://schemas.openxmlformats.org/officeDocument/2006/relationships/hyperlink" Target="http://www.comune.pisa.it/" TargetMode="External"/><Relationship Id="rId22" Type="http://schemas.openxmlformats.org/officeDocument/2006/relationships/hyperlink" Target="http://www.santannapisa.it/it/personale/paolo-dario"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9431</Characters>
  <Application>Microsoft Office Word</Application>
  <DocSecurity>0</DocSecurity>
  <Lines>78</Lines>
  <Paragraphs>22</Paragraphs>
  <ScaleCrop>false</ScaleCrop>
  <Company>BASTARDS TeaM</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2017-08-02T16:40:00Z</dcterms:created>
  <dcterms:modified xsi:type="dcterms:W3CDTF">2017-08-02T16:41:00Z</dcterms:modified>
</cp:coreProperties>
</file>